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D171D" w14:textId="77777777" w:rsidR="00F53B01" w:rsidRDefault="00F53B01" w:rsidP="00692D01">
      <w:pPr>
        <w:pStyle w:val="Title"/>
        <w:outlineLvl w:val="0"/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San Joaquin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County</w:t>
          </w:r>
        </w:smartTag>
      </w:smartTag>
    </w:p>
    <w:p w14:paraId="532C8CC6" w14:textId="463B47FF" w:rsidR="00F53B01" w:rsidRDefault="00F53B01" w:rsidP="00692D01">
      <w:pPr>
        <w:pStyle w:val="Title"/>
        <w:outlineLvl w:val="0"/>
      </w:pPr>
      <w:r>
        <w:t>PAY FOR SPECIAL ASSIGNMENT REQUEST FORM</w:t>
      </w:r>
      <w:r w:rsidR="004D5B7C">
        <w:t xml:space="preserve"> FY </w:t>
      </w:r>
      <w:r w:rsidR="00D50421">
        <w:t>202</w:t>
      </w:r>
      <w:r w:rsidR="00271562">
        <w:t>4</w:t>
      </w:r>
      <w:r w:rsidR="00D50421">
        <w:t>-202</w:t>
      </w:r>
      <w:r w:rsidR="00271562">
        <w:t>5</w:t>
      </w:r>
    </w:p>
    <w:p w14:paraId="6F216E94" w14:textId="77777777" w:rsidR="00F53B01" w:rsidRDefault="00F53B01">
      <w:pPr>
        <w:jc w:val="center"/>
        <w:rPr>
          <w:rFonts w:ascii="Arial" w:hAnsi="Arial" w:cs="Arial"/>
          <w:sz w:val="28"/>
        </w:rPr>
      </w:pPr>
    </w:p>
    <w:p w14:paraId="709C1E1F" w14:textId="77777777" w:rsidR="00F53B01" w:rsidRDefault="00F53B01" w:rsidP="00764786">
      <w:pPr>
        <w:pStyle w:val="BodyText2"/>
        <w:jc w:val="both"/>
      </w:pPr>
      <w:r>
        <w:t>For approval for special assignment appointments in accordance with County Policy</w:t>
      </w:r>
      <w:r w:rsidR="006A4433" w:rsidRPr="006A4433">
        <w:t xml:space="preserve"> </w:t>
      </w:r>
      <w:r w:rsidR="006A4433">
        <w:t>and/or applicable MOU</w:t>
      </w:r>
      <w:r>
        <w:t xml:space="preserve">, this form is to be completed and submitted to the </w:t>
      </w:r>
      <w:r w:rsidR="002735C9">
        <w:t>Director of Human Resources</w:t>
      </w:r>
      <w:r>
        <w:t xml:space="preserve"> for initial review.  HR will then forward the request, along with recommendations, to the County Administrator.   Note:  All special assignment requests as identified in Section 4.2.2. of the M</w:t>
      </w:r>
      <w:bookmarkStart w:id="0" w:name="_GoBack"/>
      <w:bookmarkEnd w:id="0"/>
      <w:r>
        <w:t xml:space="preserve">.O.U. </w:t>
      </w:r>
      <w:r w:rsidR="00383597">
        <w:t xml:space="preserve">or Resolution </w:t>
      </w:r>
      <w:r>
        <w:t xml:space="preserve">must receive approval of the County Administrator </w:t>
      </w:r>
      <w:r w:rsidRPr="00383597">
        <w:rPr>
          <w:u w:val="single"/>
        </w:rPr>
        <w:t>prior</w:t>
      </w:r>
      <w:r>
        <w:t xml:space="preserve"> to making a special assignment appointment.  </w:t>
      </w:r>
    </w:p>
    <w:p w14:paraId="303C7CEE" w14:textId="77777777" w:rsidR="00F53B01" w:rsidRDefault="00F53B01">
      <w:pPr>
        <w:rPr>
          <w:rFonts w:ascii="Arial" w:hAnsi="Arial" w:cs="Arial"/>
          <w:sz w:val="22"/>
        </w:rPr>
      </w:pPr>
    </w:p>
    <w:tbl>
      <w:tblPr>
        <w:tblW w:w="5580" w:type="dxa"/>
        <w:tblInd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880"/>
      </w:tblGrid>
      <w:tr w:rsidR="00F53B01" w14:paraId="09D78F7B" w14:textId="77777777" w:rsidTr="005E3B4E">
        <w:tc>
          <w:tcPr>
            <w:tcW w:w="2700" w:type="dxa"/>
          </w:tcPr>
          <w:p w14:paraId="1B917F12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Request Date</w:t>
            </w:r>
          </w:p>
        </w:tc>
        <w:tc>
          <w:tcPr>
            <w:tcW w:w="2880" w:type="dxa"/>
          </w:tcPr>
          <w:p w14:paraId="37C4896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F53B01" w14:paraId="5E8CFBCF" w14:textId="77777777" w:rsidTr="005E3B4E">
        <w:tc>
          <w:tcPr>
            <w:tcW w:w="2700" w:type="dxa"/>
          </w:tcPr>
          <w:p w14:paraId="2DA82678" w14:textId="77777777" w:rsidR="00F53B01" w:rsidRDefault="00147356" w:rsidP="00901B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Proposed </w:t>
            </w:r>
            <w:r w:rsidR="00F53B01">
              <w:rPr>
                <w:rFonts w:ascii="Arial" w:hAnsi="Arial" w:cs="Arial"/>
                <w:sz w:val="22"/>
              </w:rPr>
              <w:t>Effective Date</w:t>
            </w:r>
            <w:r w:rsidR="006A4433">
              <w:rPr>
                <w:rFonts w:ascii="Arial" w:hAnsi="Arial" w:cs="Arial"/>
                <w:sz w:val="22"/>
              </w:rPr>
              <w:t>*</w:t>
            </w:r>
            <w:r w:rsidR="00F53B0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80" w:type="dxa"/>
          </w:tcPr>
          <w:p w14:paraId="26D899B2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</w:tbl>
    <w:p w14:paraId="61A50C3D" w14:textId="77777777" w:rsidR="00F53B01" w:rsidRDefault="00F53B01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3830"/>
        <w:gridCol w:w="1654"/>
        <w:gridCol w:w="2247"/>
      </w:tblGrid>
      <w:tr w:rsidR="00F53B01" w14:paraId="44AF0695" w14:textId="77777777" w:rsidTr="00764786">
        <w:tc>
          <w:tcPr>
            <w:tcW w:w="1705" w:type="dxa"/>
          </w:tcPr>
          <w:p w14:paraId="13D36A69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3830" w:type="dxa"/>
          </w:tcPr>
          <w:p w14:paraId="30A6075A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1654" w:type="dxa"/>
          </w:tcPr>
          <w:p w14:paraId="6C74CCED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Budget Unit #</w:t>
            </w:r>
          </w:p>
        </w:tc>
        <w:tc>
          <w:tcPr>
            <w:tcW w:w="2247" w:type="dxa"/>
          </w:tcPr>
          <w:p w14:paraId="57E69A01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F53B01" w14:paraId="2D2F75C6" w14:textId="77777777" w:rsidTr="00764786">
        <w:tc>
          <w:tcPr>
            <w:tcW w:w="1705" w:type="dxa"/>
          </w:tcPr>
          <w:p w14:paraId="099C636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Name</w:t>
            </w:r>
          </w:p>
        </w:tc>
        <w:tc>
          <w:tcPr>
            <w:tcW w:w="3830" w:type="dxa"/>
          </w:tcPr>
          <w:p w14:paraId="4F9D9DF6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1654" w:type="dxa"/>
          </w:tcPr>
          <w:p w14:paraId="6CC1CDC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#</w:t>
            </w:r>
          </w:p>
        </w:tc>
        <w:tc>
          <w:tcPr>
            <w:tcW w:w="2247" w:type="dxa"/>
          </w:tcPr>
          <w:p w14:paraId="61FFCB8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</w:tbl>
    <w:p w14:paraId="10C5F936" w14:textId="77777777" w:rsidR="006A4433" w:rsidRDefault="006A4433">
      <w:pPr>
        <w:rPr>
          <w:rFonts w:ascii="Arial" w:hAnsi="Arial" w:cs="Arial"/>
          <w:sz w:val="22"/>
        </w:rPr>
      </w:pPr>
    </w:p>
    <w:p w14:paraId="15F63CA6" w14:textId="77777777" w:rsidR="006A4433" w:rsidRPr="006A4433" w:rsidRDefault="006A4433" w:rsidP="006A4433">
      <w:pPr>
        <w:rPr>
          <w:rFonts w:ascii="Arial" w:hAnsi="Arial" w:cs="Arial"/>
          <w:b/>
          <w:bCs/>
          <w:i/>
          <w:iCs/>
          <w:sz w:val="22"/>
        </w:rPr>
      </w:pPr>
      <w:r w:rsidRPr="006A4433">
        <w:rPr>
          <w:rFonts w:ascii="Arial" w:hAnsi="Arial" w:cs="Arial"/>
          <w:b/>
          <w:bCs/>
          <w:i/>
          <w:iCs/>
          <w:sz w:val="22"/>
        </w:rPr>
        <w:t>* Effective date is subject to completion of HR</w:t>
      </w:r>
      <w:r w:rsidR="00A326AB">
        <w:rPr>
          <w:rFonts w:ascii="Arial" w:hAnsi="Arial" w:cs="Arial"/>
          <w:b/>
          <w:bCs/>
          <w:i/>
          <w:iCs/>
          <w:sz w:val="22"/>
        </w:rPr>
        <w:t xml:space="preserve"> and County Administrator</w:t>
      </w:r>
      <w:r w:rsidRPr="006A4433">
        <w:rPr>
          <w:rFonts w:ascii="Arial" w:hAnsi="Arial" w:cs="Arial"/>
          <w:b/>
          <w:bCs/>
          <w:i/>
          <w:iCs/>
          <w:sz w:val="22"/>
        </w:rPr>
        <w:t xml:space="preserve"> review and approval determination. Departments should anticipate 7-10 business days for a determination. If you have not received approval from Human Resources, you are not authorized to begin the assignment.</w:t>
      </w:r>
    </w:p>
    <w:p w14:paraId="22817057" w14:textId="77777777" w:rsidR="00F53B01" w:rsidRDefault="00F53B01">
      <w:pPr>
        <w:rPr>
          <w:rFonts w:ascii="Arial" w:hAnsi="Arial" w:cs="Arial"/>
          <w:sz w:val="22"/>
        </w:rPr>
      </w:pPr>
    </w:p>
    <w:p w14:paraId="5ABF90BF" w14:textId="77777777" w:rsidR="00F53B01" w:rsidRDefault="00F53B01" w:rsidP="00692D01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 </w:t>
      </w:r>
      <w:r w:rsidR="008C442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Describe the duties that support the </w:t>
      </w:r>
      <w:r w:rsidR="007E73BA">
        <w:rPr>
          <w:rFonts w:ascii="Arial" w:hAnsi="Arial" w:cs="Arial"/>
          <w:sz w:val="22"/>
        </w:rPr>
        <w:t>Special A</w:t>
      </w:r>
      <w:r>
        <w:rPr>
          <w:rFonts w:ascii="Arial" w:hAnsi="Arial" w:cs="Arial"/>
          <w:sz w:val="22"/>
        </w:rPr>
        <w:t xml:space="preserve">ssignment request.  </w:t>
      </w:r>
    </w:p>
    <w:p w14:paraId="0220D2BF" w14:textId="77777777" w:rsidR="00F53B01" w:rsidRDefault="00F53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7"/>
    </w:p>
    <w:p w14:paraId="40419751" w14:textId="77777777" w:rsidR="00F53B01" w:rsidRDefault="001473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F53B01">
        <w:rPr>
          <w:rFonts w:ascii="Arial" w:hAnsi="Arial" w:cs="Arial"/>
          <w:sz w:val="22"/>
        </w:rPr>
        <w:t xml:space="preserve">What is the anticipated termination date of the </w:t>
      </w:r>
      <w:r w:rsidR="00901B8E">
        <w:rPr>
          <w:rFonts w:ascii="Arial" w:hAnsi="Arial" w:cs="Arial"/>
          <w:sz w:val="22"/>
        </w:rPr>
        <w:t>Special Assignment</w:t>
      </w:r>
      <w:r w:rsidR="00F53B01">
        <w:rPr>
          <w:rFonts w:ascii="Arial" w:hAnsi="Arial" w:cs="Arial"/>
          <w:sz w:val="22"/>
        </w:rPr>
        <w:t xml:space="preserve">? </w:t>
      </w:r>
      <w:r w:rsidR="007B422D" w:rsidRPr="007B422D">
        <w:rPr>
          <w:rFonts w:ascii="Arial" w:hAnsi="Arial" w:cs="Arial"/>
          <w:sz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7B422D" w:rsidRPr="007B422D">
        <w:rPr>
          <w:rFonts w:ascii="Arial" w:hAnsi="Arial" w:cs="Arial"/>
          <w:sz w:val="22"/>
          <w:u w:val="single"/>
        </w:rPr>
        <w:instrText xml:space="preserve"> FORMTEXT </w:instrText>
      </w:r>
      <w:r w:rsidR="007B422D" w:rsidRPr="007B422D">
        <w:rPr>
          <w:rFonts w:ascii="Arial" w:hAnsi="Arial" w:cs="Arial"/>
          <w:sz w:val="22"/>
          <w:u w:val="single"/>
        </w:rPr>
      </w:r>
      <w:r w:rsidR="007B422D" w:rsidRPr="007B422D">
        <w:rPr>
          <w:rFonts w:ascii="Arial" w:hAnsi="Arial" w:cs="Arial"/>
          <w:sz w:val="22"/>
          <w:u w:val="single"/>
        </w:rPr>
        <w:fldChar w:fldCharType="separate"/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sz w:val="22"/>
          <w:u w:val="single"/>
        </w:rPr>
        <w:fldChar w:fldCharType="end"/>
      </w:r>
      <w:bookmarkEnd w:id="8"/>
    </w:p>
    <w:p w14:paraId="2F56E588" w14:textId="77777777" w:rsidR="00147356" w:rsidRPr="007B422D" w:rsidRDefault="00147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       </w:t>
      </w:r>
      <w:r w:rsidRPr="007B422D">
        <w:rPr>
          <w:rFonts w:ascii="Arial" w:hAnsi="Arial" w:cs="Arial"/>
          <w:sz w:val="20"/>
          <w:szCs w:val="20"/>
        </w:rPr>
        <w:t>Note:  Requests</w:t>
      </w:r>
      <w:r w:rsidR="007E59B9">
        <w:rPr>
          <w:rFonts w:ascii="Arial" w:hAnsi="Arial" w:cs="Arial"/>
          <w:sz w:val="20"/>
          <w:szCs w:val="20"/>
        </w:rPr>
        <w:t xml:space="preserve"> cann</w:t>
      </w:r>
      <w:r w:rsidRPr="007B422D">
        <w:rPr>
          <w:rFonts w:ascii="Arial" w:hAnsi="Arial" w:cs="Arial"/>
          <w:sz w:val="20"/>
          <w:szCs w:val="20"/>
        </w:rPr>
        <w:t>ot exceed the end of the</w:t>
      </w:r>
      <w:r w:rsidR="007B422D">
        <w:rPr>
          <w:rFonts w:ascii="Arial" w:hAnsi="Arial" w:cs="Arial"/>
          <w:sz w:val="20"/>
          <w:szCs w:val="20"/>
        </w:rPr>
        <w:t xml:space="preserve"> </w:t>
      </w:r>
      <w:r w:rsidRPr="007B422D">
        <w:rPr>
          <w:rFonts w:ascii="Arial" w:hAnsi="Arial" w:cs="Arial"/>
          <w:sz w:val="20"/>
          <w:szCs w:val="20"/>
        </w:rPr>
        <w:t>fiscal year.</w:t>
      </w:r>
    </w:p>
    <w:p w14:paraId="33B05A7D" w14:textId="77777777" w:rsidR="00F53B01" w:rsidRDefault="00F53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</w:p>
    <w:p w14:paraId="0F8C3D36" w14:textId="77777777" w:rsidR="00F53B01" w:rsidRDefault="00D5042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8C4423">
        <w:rPr>
          <w:rFonts w:ascii="Arial" w:hAnsi="Arial" w:cs="Arial"/>
          <w:sz w:val="22"/>
        </w:rPr>
        <w:t xml:space="preserve">. </w:t>
      </w:r>
      <w:r w:rsidR="00147356">
        <w:rPr>
          <w:rFonts w:ascii="Arial" w:hAnsi="Arial" w:cs="Arial"/>
          <w:sz w:val="22"/>
        </w:rPr>
        <w:t xml:space="preserve">Is this an extension for a previously approved </w:t>
      </w:r>
      <w:r w:rsidR="00F271CC">
        <w:rPr>
          <w:rFonts w:ascii="Arial" w:hAnsi="Arial" w:cs="Arial"/>
          <w:sz w:val="22"/>
        </w:rPr>
        <w:t xml:space="preserve">Special </w:t>
      </w:r>
      <w:r w:rsidR="00692D01">
        <w:rPr>
          <w:rFonts w:ascii="Arial" w:hAnsi="Arial" w:cs="Arial"/>
          <w:sz w:val="22"/>
        </w:rPr>
        <w:t>Assignment?</w:t>
      </w:r>
      <w:r w:rsidR="00147356">
        <w:rPr>
          <w:rFonts w:ascii="Arial" w:hAnsi="Arial" w:cs="Arial"/>
          <w:sz w:val="22"/>
        </w:rPr>
        <w:t xml:space="preserve">  </w:t>
      </w:r>
      <w:r w:rsidR="00147356" w:rsidRPr="00852994">
        <w:rPr>
          <w:rFonts w:ascii="Arial" w:hAnsi="Arial" w:cs="Arial"/>
          <w:sz w:val="22"/>
        </w:rPr>
        <w:t>Yes</w:t>
      </w:r>
      <w:r w:rsidR="00147356">
        <w:rPr>
          <w:rFonts w:ascii="Arial" w:hAnsi="Arial" w:cs="Arial"/>
          <w:sz w:val="22"/>
        </w:rPr>
        <w:t xml:space="preserve"> </w:t>
      </w:r>
      <w:r w:rsidR="00147356">
        <w:rPr>
          <w:rFonts w:ascii="Arial" w:hAnsi="Arial"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47356">
        <w:rPr>
          <w:rFonts w:ascii="Arial" w:hAnsi="Arial" w:cs="Arial"/>
          <w:sz w:val="22"/>
        </w:rPr>
        <w:instrText xml:space="preserve"> FORMCHECKBOX </w:instrText>
      </w:r>
      <w:r w:rsidR="003A13BC">
        <w:rPr>
          <w:rFonts w:ascii="Arial" w:hAnsi="Arial" w:cs="Arial"/>
          <w:sz w:val="22"/>
        </w:rPr>
      </w:r>
      <w:r w:rsidR="003A13BC">
        <w:rPr>
          <w:rFonts w:ascii="Arial" w:hAnsi="Arial" w:cs="Arial"/>
          <w:sz w:val="22"/>
        </w:rPr>
        <w:fldChar w:fldCharType="separate"/>
      </w:r>
      <w:r w:rsidR="00147356">
        <w:rPr>
          <w:rFonts w:ascii="Arial" w:hAnsi="Arial" w:cs="Arial"/>
          <w:sz w:val="22"/>
        </w:rPr>
        <w:fldChar w:fldCharType="end"/>
      </w:r>
      <w:r w:rsidR="00147356">
        <w:rPr>
          <w:rFonts w:ascii="Arial" w:hAnsi="Arial" w:cs="Arial"/>
          <w:sz w:val="22"/>
        </w:rPr>
        <w:t xml:space="preserve"> No </w:t>
      </w:r>
      <w:r w:rsidR="00147356">
        <w:rPr>
          <w:rFonts w:ascii="Arial" w:hAnsi="Arial" w:cs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147356">
        <w:rPr>
          <w:rFonts w:ascii="Arial" w:hAnsi="Arial" w:cs="Arial"/>
          <w:sz w:val="22"/>
        </w:rPr>
        <w:instrText xml:space="preserve"> FORMCHECKBOX </w:instrText>
      </w:r>
      <w:r w:rsidR="003A13BC">
        <w:rPr>
          <w:rFonts w:ascii="Arial" w:hAnsi="Arial" w:cs="Arial"/>
          <w:sz w:val="22"/>
        </w:rPr>
      </w:r>
      <w:r w:rsidR="003A13BC">
        <w:rPr>
          <w:rFonts w:ascii="Arial" w:hAnsi="Arial" w:cs="Arial"/>
          <w:sz w:val="22"/>
        </w:rPr>
        <w:fldChar w:fldCharType="separate"/>
      </w:r>
      <w:r w:rsidR="00147356">
        <w:rPr>
          <w:rFonts w:ascii="Arial" w:hAnsi="Arial" w:cs="Arial"/>
          <w:sz w:val="22"/>
        </w:rPr>
        <w:fldChar w:fldCharType="end"/>
      </w:r>
      <w:bookmarkEnd w:id="9"/>
    </w:p>
    <w:p w14:paraId="12150541" w14:textId="77777777" w:rsidR="00147356" w:rsidRDefault="00147356">
      <w:pPr>
        <w:rPr>
          <w:rFonts w:ascii="Arial" w:hAnsi="Arial" w:cs="Arial"/>
          <w:sz w:val="22"/>
        </w:rPr>
      </w:pPr>
    </w:p>
    <w:p w14:paraId="4B7750C6" w14:textId="77777777" w:rsidR="00F53B01" w:rsidRDefault="00D50421" w:rsidP="008C4423">
      <w:pPr>
        <w:ind w:left="360" w:hanging="36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F53B01">
        <w:rPr>
          <w:rFonts w:ascii="Arial" w:hAnsi="Arial" w:cs="Arial"/>
          <w:sz w:val="22"/>
        </w:rPr>
        <w:t>.  What is the name</w:t>
      </w:r>
      <w:r w:rsidR="001F0947">
        <w:rPr>
          <w:rFonts w:ascii="Arial" w:hAnsi="Arial" w:cs="Arial"/>
          <w:sz w:val="22"/>
        </w:rPr>
        <w:t>, Emp ID</w:t>
      </w:r>
      <w:r w:rsidR="00F53B01">
        <w:rPr>
          <w:rFonts w:ascii="Arial" w:hAnsi="Arial" w:cs="Arial"/>
          <w:sz w:val="22"/>
        </w:rPr>
        <w:t xml:space="preserve"> and </w:t>
      </w:r>
      <w:r w:rsidR="001F0947">
        <w:rPr>
          <w:rFonts w:ascii="Arial" w:hAnsi="Arial" w:cs="Arial"/>
          <w:sz w:val="22"/>
        </w:rPr>
        <w:t xml:space="preserve">classification </w:t>
      </w:r>
      <w:r w:rsidR="00F53B01">
        <w:rPr>
          <w:rFonts w:ascii="Arial" w:hAnsi="Arial" w:cs="Arial"/>
          <w:sz w:val="22"/>
        </w:rPr>
        <w:t>title of the employee selected to</w:t>
      </w:r>
      <w:r w:rsidR="008C4423">
        <w:rPr>
          <w:rFonts w:ascii="Arial" w:hAnsi="Arial" w:cs="Arial"/>
          <w:sz w:val="22"/>
        </w:rPr>
        <w:t xml:space="preserve"> r</w:t>
      </w:r>
      <w:r w:rsidR="00383597">
        <w:rPr>
          <w:rFonts w:ascii="Arial" w:hAnsi="Arial" w:cs="Arial"/>
          <w:sz w:val="22"/>
        </w:rPr>
        <w:t>eceive the Special A</w:t>
      </w:r>
      <w:r w:rsidR="001D32E1">
        <w:rPr>
          <w:rFonts w:ascii="Arial" w:hAnsi="Arial" w:cs="Arial"/>
          <w:sz w:val="22"/>
        </w:rPr>
        <w:t xml:space="preserve">ssignment </w:t>
      </w:r>
      <w:r w:rsidR="00F53B01">
        <w:rPr>
          <w:rFonts w:ascii="Arial" w:hAnsi="Arial" w:cs="Arial"/>
          <w:sz w:val="22"/>
        </w:rPr>
        <w:t>supplement?</w:t>
      </w:r>
    </w:p>
    <w:p w14:paraId="3B62A4AE" w14:textId="77777777" w:rsidR="007B422D" w:rsidRDefault="007B422D">
      <w:pPr>
        <w:rPr>
          <w:rFonts w:ascii="Arial" w:hAnsi="Arial" w:cs="Arial"/>
          <w:sz w:val="22"/>
        </w:rPr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2340"/>
        <w:gridCol w:w="3150"/>
      </w:tblGrid>
      <w:tr w:rsidR="001F0947" w14:paraId="003A41F7" w14:textId="77777777" w:rsidTr="001D32E1">
        <w:trPr>
          <w:cantSplit/>
          <w:jc w:val="center"/>
        </w:trPr>
        <w:tc>
          <w:tcPr>
            <w:tcW w:w="3595" w:type="dxa"/>
          </w:tcPr>
          <w:p w14:paraId="52547E80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340" w:type="dxa"/>
          </w:tcPr>
          <w:p w14:paraId="0E85E5CB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 ID</w:t>
            </w:r>
          </w:p>
        </w:tc>
        <w:tc>
          <w:tcPr>
            <w:tcW w:w="3150" w:type="dxa"/>
          </w:tcPr>
          <w:p w14:paraId="41CD68CC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Classification</w:t>
            </w:r>
          </w:p>
        </w:tc>
      </w:tr>
      <w:tr w:rsidR="001F0947" w14:paraId="5444B641" w14:textId="77777777" w:rsidTr="001D32E1">
        <w:trPr>
          <w:cantSplit/>
          <w:jc w:val="center"/>
        </w:trPr>
        <w:tc>
          <w:tcPr>
            <w:tcW w:w="3595" w:type="dxa"/>
          </w:tcPr>
          <w:p w14:paraId="56014AC4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0" w:type="dxa"/>
          </w:tcPr>
          <w:p w14:paraId="0A9E173A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50" w:type="dxa"/>
          </w:tcPr>
          <w:p w14:paraId="6DEDBBA6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6B10CBA1" w14:textId="77777777" w:rsidR="00F53B01" w:rsidRDefault="00F53B01">
      <w:pPr>
        <w:rPr>
          <w:rFonts w:ascii="Arial" w:hAnsi="Arial" w:cs="Arial"/>
          <w:sz w:val="16"/>
        </w:rPr>
      </w:pPr>
    </w:p>
    <w:p w14:paraId="7E60CE87" w14:textId="77777777" w:rsidR="00901B8E" w:rsidRDefault="00D50421" w:rsidP="00901B8E">
      <w:pPr>
        <w:outlineLvl w:val="0"/>
        <w:rPr>
          <w:rFonts w:ascii="Arial" w:hAnsi="Arial" w:cs="Arial"/>
          <w:sz w:val="22"/>
        </w:rPr>
      </w:pPr>
      <w:r>
        <w:t>5</w:t>
      </w:r>
      <w:r w:rsidR="008C4423">
        <w:t xml:space="preserve">.  </w:t>
      </w:r>
      <w:r w:rsidR="00901B8E">
        <w:rPr>
          <w:rFonts w:ascii="Arial" w:hAnsi="Arial" w:cs="Arial"/>
          <w:sz w:val="22"/>
        </w:rPr>
        <w:t xml:space="preserve">What selection method was used to determine the employee </w:t>
      </w:r>
      <w:r w:rsidR="006A4433">
        <w:rPr>
          <w:rFonts w:ascii="Arial" w:hAnsi="Arial" w:cs="Arial"/>
          <w:sz w:val="22"/>
        </w:rPr>
        <w:t>chosen</w:t>
      </w:r>
      <w:r w:rsidR="00901B8E">
        <w:rPr>
          <w:rFonts w:ascii="Arial" w:hAnsi="Arial" w:cs="Arial"/>
          <w:sz w:val="22"/>
        </w:rPr>
        <w:t xml:space="preserve"> for Special Assignment?  </w:t>
      </w:r>
    </w:p>
    <w:p w14:paraId="62E018BC" w14:textId="77777777" w:rsidR="008C4423" w:rsidRDefault="00901B8E" w:rsidP="00901B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4A21E2B3" w14:textId="77777777" w:rsidR="007B422D" w:rsidRDefault="00D50421" w:rsidP="008C4423">
      <w:pPr>
        <w:pStyle w:val="BodyText"/>
        <w:ind w:left="360" w:hanging="360"/>
        <w:outlineLvl w:val="0"/>
      </w:pPr>
      <w:r>
        <w:t>6</w:t>
      </w:r>
      <w:r w:rsidR="008C4423">
        <w:t xml:space="preserve">.  </w:t>
      </w:r>
      <w:r w:rsidR="007B422D">
        <w:t xml:space="preserve">Is this request submitted to replace an employee who is currently receiving </w:t>
      </w:r>
      <w:r w:rsidR="00901B8E">
        <w:t>S</w:t>
      </w:r>
      <w:r w:rsidR="008C4423">
        <w:t xml:space="preserve">pecial  </w:t>
      </w:r>
      <w:r w:rsidR="00901B8E">
        <w:t>A</w:t>
      </w:r>
      <w:r w:rsidR="007B422D">
        <w:t>ssignment pay for the same duties?</w:t>
      </w:r>
    </w:p>
    <w:p w14:paraId="1102D747" w14:textId="77777777" w:rsidR="008C4423" w:rsidRDefault="008C4423" w:rsidP="008C4423">
      <w:pPr>
        <w:pStyle w:val="BodyText"/>
        <w:outlineLvl w:val="0"/>
      </w:pPr>
    </w:p>
    <w:p w14:paraId="35098800" w14:textId="77777777" w:rsidR="007B422D" w:rsidRDefault="007B422D" w:rsidP="007B422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>
        <w:rPr>
          <w:rFonts w:ascii="Arial" w:hAnsi="Arial" w:cs="Arial"/>
          <w:sz w:val="22"/>
        </w:rPr>
        <w:instrText xml:space="preserve"> FORMCHECKBOX </w:instrText>
      </w:r>
      <w:r w:rsidR="003A13BC">
        <w:rPr>
          <w:rFonts w:ascii="Arial" w:hAnsi="Arial" w:cs="Arial"/>
          <w:sz w:val="22"/>
        </w:rPr>
      </w:r>
      <w:r w:rsidR="003A13BC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0"/>
      <w:r>
        <w:rPr>
          <w:rFonts w:ascii="Arial" w:hAnsi="Arial" w:cs="Arial"/>
          <w:sz w:val="22"/>
        </w:rPr>
        <w:t xml:space="preserve">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Arial" w:hAnsi="Arial" w:cs="Arial"/>
          <w:sz w:val="22"/>
        </w:rPr>
        <w:instrText xml:space="preserve"> FORMCHECKBOX </w:instrText>
      </w:r>
      <w:r w:rsidR="003A13BC">
        <w:rPr>
          <w:rFonts w:ascii="Arial" w:hAnsi="Arial" w:cs="Arial"/>
          <w:sz w:val="22"/>
        </w:rPr>
      </w:r>
      <w:r w:rsidR="003A13BC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1"/>
      <w:r>
        <w:rPr>
          <w:rFonts w:ascii="Arial" w:hAnsi="Arial" w:cs="Arial"/>
          <w:sz w:val="22"/>
        </w:rPr>
        <w:t xml:space="preserve"> No</w:t>
      </w:r>
    </w:p>
    <w:p w14:paraId="49B32D3C" w14:textId="77777777" w:rsidR="007B422D" w:rsidRDefault="007B422D" w:rsidP="007B422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3510"/>
        <w:gridCol w:w="1430"/>
      </w:tblGrid>
      <w:tr w:rsidR="007B422D" w14:paraId="67F439BF" w14:textId="77777777" w:rsidTr="007B422D">
        <w:trPr>
          <w:cantSplit/>
          <w:jc w:val="center"/>
        </w:trPr>
        <w:tc>
          <w:tcPr>
            <w:tcW w:w="7580" w:type="dxa"/>
            <w:gridSpan w:val="3"/>
          </w:tcPr>
          <w:p w14:paraId="79DB2A57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yes, please complete the following:</w:t>
            </w:r>
          </w:p>
        </w:tc>
      </w:tr>
      <w:tr w:rsidR="007B422D" w14:paraId="5BD45C2C" w14:textId="77777777" w:rsidTr="007B422D">
        <w:trPr>
          <w:cantSplit/>
          <w:jc w:val="center"/>
        </w:trPr>
        <w:tc>
          <w:tcPr>
            <w:tcW w:w="2640" w:type="dxa"/>
          </w:tcPr>
          <w:p w14:paraId="1F585531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510" w:type="dxa"/>
          </w:tcPr>
          <w:p w14:paraId="1AC8F57F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Classification</w:t>
            </w:r>
          </w:p>
        </w:tc>
        <w:tc>
          <w:tcPr>
            <w:tcW w:w="1430" w:type="dxa"/>
          </w:tcPr>
          <w:p w14:paraId="2A7EC18F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Delete Date</w:t>
            </w:r>
          </w:p>
        </w:tc>
      </w:tr>
      <w:tr w:rsidR="007B422D" w14:paraId="014CDDEC" w14:textId="77777777" w:rsidTr="007B422D">
        <w:trPr>
          <w:cantSplit/>
          <w:jc w:val="center"/>
        </w:trPr>
        <w:tc>
          <w:tcPr>
            <w:tcW w:w="2640" w:type="dxa"/>
          </w:tcPr>
          <w:p w14:paraId="7CE0D9EC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3510" w:type="dxa"/>
          </w:tcPr>
          <w:p w14:paraId="5915400C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1430" w:type="dxa"/>
          </w:tcPr>
          <w:p w14:paraId="1F46FC61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</w:tbl>
    <w:p w14:paraId="7CEA618D" w14:textId="77777777" w:rsidR="007B422D" w:rsidRDefault="007B422D" w:rsidP="007B422D">
      <w:pPr>
        <w:rPr>
          <w:rFonts w:ascii="Arial" w:hAnsi="Arial" w:cs="Arial"/>
          <w:sz w:val="22"/>
        </w:rPr>
      </w:pPr>
    </w:p>
    <w:p w14:paraId="46AD4E9E" w14:textId="77777777" w:rsidR="00F53B01" w:rsidRDefault="00D50421" w:rsidP="008C4423">
      <w:pPr>
        <w:ind w:left="360" w:hanging="36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F53B01">
        <w:rPr>
          <w:rFonts w:ascii="Arial" w:hAnsi="Arial" w:cs="Arial"/>
          <w:sz w:val="22"/>
        </w:rPr>
        <w:t xml:space="preserve">.  Are there other employees in the </w:t>
      </w:r>
      <w:r w:rsidR="00BF2BC5">
        <w:rPr>
          <w:rFonts w:ascii="Arial" w:hAnsi="Arial" w:cs="Arial"/>
          <w:sz w:val="22"/>
        </w:rPr>
        <w:t>D</w:t>
      </w:r>
      <w:r w:rsidR="00383597">
        <w:rPr>
          <w:rFonts w:ascii="Arial" w:hAnsi="Arial" w:cs="Arial"/>
          <w:sz w:val="22"/>
        </w:rPr>
        <w:t>epartment receiving Special A</w:t>
      </w:r>
      <w:r w:rsidR="00F53B01">
        <w:rPr>
          <w:rFonts w:ascii="Arial" w:hAnsi="Arial" w:cs="Arial"/>
          <w:sz w:val="22"/>
        </w:rPr>
        <w:t xml:space="preserve">ssignment pay for </w:t>
      </w:r>
      <w:r w:rsidR="008C4423">
        <w:rPr>
          <w:rFonts w:ascii="Arial" w:hAnsi="Arial" w:cs="Arial"/>
          <w:sz w:val="22"/>
        </w:rPr>
        <w:t>these same</w:t>
      </w:r>
      <w:r w:rsidR="00F53B01">
        <w:rPr>
          <w:rFonts w:ascii="Arial" w:hAnsi="Arial" w:cs="Arial"/>
          <w:sz w:val="22"/>
        </w:rPr>
        <w:t xml:space="preserve"> duties?</w:t>
      </w:r>
    </w:p>
    <w:p w14:paraId="01ADD41A" w14:textId="77777777" w:rsidR="00F53B01" w:rsidRDefault="00F53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rPr>
          <w:rFonts w:ascii="Arial" w:hAnsi="Arial" w:cs="Arial"/>
          <w:sz w:val="22"/>
        </w:rPr>
        <w:instrText xml:space="preserve"> FORMCHECKBOX </w:instrText>
      </w:r>
      <w:r w:rsidR="003A13BC">
        <w:rPr>
          <w:rFonts w:ascii="Arial" w:hAnsi="Arial" w:cs="Arial"/>
          <w:sz w:val="22"/>
        </w:rPr>
      </w:r>
      <w:r w:rsidR="003A13BC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5"/>
      <w:r>
        <w:rPr>
          <w:rFonts w:ascii="Arial" w:hAnsi="Arial" w:cs="Arial"/>
          <w:sz w:val="22"/>
        </w:rPr>
        <w:t xml:space="preserve">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rFonts w:ascii="Arial" w:hAnsi="Arial" w:cs="Arial"/>
          <w:sz w:val="22"/>
        </w:rPr>
        <w:instrText xml:space="preserve"> FORMCHECKBOX </w:instrText>
      </w:r>
      <w:r w:rsidR="003A13BC">
        <w:rPr>
          <w:rFonts w:ascii="Arial" w:hAnsi="Arial" w:cs="Arial"/>
          <w:sz w:val="22"/>
        </w:rPr>
      </w:r>
      <w:r w:rsidR="003A13BC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6"/>
      <w:r>
        <w:rPr>
          <w:rFonts w:ascii="Arial" w:hAnsi="Arial" w:cs="Arial"/>
          <w:sz w:val="22"/>
        </w:rPr>
        <w:t xml:space="preserve"> No</w:t>
      </w:r>
    </w:p>
    <w:p w14:paraId="04AE8E9D" w14:textId="77777777" w:rsidR="00F53B01" w:rsidRDefault="00F53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3555"/>
      </w:tblGrid>
      <w:tr w:rsidR="00F53B01" w14:paraId="5653140C" w14:textId="77777777" w:rsidTr="007B422D">
        <w:trPr>
          <w:cantSplit/>
          <w:jc w:val="center"/>
        </w:trPr>
        <w:tc>
          <w:tcPr>
            <w:tcW w:w="7495" w:type="dxa"/>
            <w:gridSpan w:val="2"/>
          </w:tcPr>
          <w:p w14:paraId="37A1D41C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yes, please identify the employee name</w:t>
            </w:r>
            <w:r w:rsidR="00901B8E">
              <w:rPr>
                <w:rFonts w:ascii="Arial" w:hAnsi="Arial" w:cs="Arial"/>
                <w:sz w:val="22"/>
              </w:rPr>
              <w:t>(s)</w:t>
            </w:r>
            <w:r>
              <w:rPr>
                <w:rFonts w:ascii="Arial" w:hAnsi="Arial" w:cs="Arial"/>
                <w:sz w:val="22"/>
              </w:rPr>
              <w:t xml:space="preserve"> and classification</w:t>
            </w:r>
            <w:r w:rsidR="00901B8E">
              <w:rPr>
                <w:rFonts w:ascii="Arial" w:hAnsi="Arial" w:cs="Arial"/>
                <w:sz w:val="22"/>
              </w:rPr>
              <w:t>(s)</w:t>
            </w:r>
          </w:p>
        </w:tc>
      </w:tr>
      <w:tr w:rsidR="00F53B01" w14:paraId="791CDCDF" w14:textId="77777777" w:rsidTr="007B422D">
        <w:trPr>
          <w:jc w:val="center"/>
        </w:trPr>
        <w:tc>
          <w:tcPr>
            <w:tcW w:w="3940" w:type="dxa"/>
          </w:tcPr>
          <w:p w14:paraId="4C34F1C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  <w:tc>
          <w:tcPr>
            <w:tcW w:w="3555" w:type="dxa"/>
          </w:tcPr>
          <w:p w14:paraId="262BCB2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</w:tr>
      <w:tr w:rsidR="00F53B01" w14:paraId="785B7FA3" w14:textId="77777777" w:rsidTr="007B422D">
        <w:trPr>
          <w:jc w:val="center"/>
        </w:trPr>
        <w:tc>
          <w:tcPr>
            <w:tcW w:w="3940" w:type="dxa"/>
          </w:tcPr>
          <w:p w14:paraId="63524B13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  <w:tc>
          <w:tcPr>
            <w:tcW w:w="3555" w:type="dxa"/>
          </w:tcPr>
          <w:p w14:paraId="6716FFAD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</w:tr>
      <w:tr w:rsidR="00F53B01" w14:paraId="3CF27752" w14:textId="77777777" w:rsidTr="007B422D">
        <w:trPr>
          <w:jc w:val="center"/>
        </w:trPr>
        <w:tc>
          <w:tcPr>
            <w:tcW w:w="3940" w:type="dxa"/>
          </w:tcPr>
          <w:p w14:paraId="693C90B7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  <w:tc>
          <w:tcPr>
            <w:tcW w:w="3555" w:type="dxa"/>
          </w:tcPr>
          <w:p w14:paraId="5388AA1A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2"/>
          </w:p>
        </w:tc>
      </w:tr>
      <w:tr w:rsidR="00F53B01" w14:paraId="40701F0F" w14:textId="77777777" w:rsidTr="007B422D">
        <w:trPr>
          <w:jc w:val="center"/>
        </w:trPr>
        <w:tc>
          <w:tcPr>
            <w:tcW w:w="3940" w:type="dxa"/>
          </w:tcPr>
          <w:p w14:paraId="3CD8506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  <w:tc>
          <w:tcPr>
            <w:tcW w:w="3555" w:type="dxa"/>
          </w:tcPr>
          <w:p w14:paraId="5190F0BB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4"/>
          </w:p>
        </w:tc>
      </w:tr>
      <w:tr w:rsidR="00F53B01" w14:paraId="0DB223D6" w14:textId="77777777" w:rsidTr="007B422D">
        <w:trPr>
          <w:jc w:val="center"/>
        </w:trPr>
        <w:tc>
          <w:tcPr>
            <w:tcW w:w="3940" w:type="dxa"/>
          </w:tcPr>
          <w:p w14:paraId="28645639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  <w:tc>
          <w:tcPr>
            <w:tcW w:w="3555" w:type="dxa"/>
          </w:tcPr>
          <w:p w14:paraId="2C4C7F08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</w:tr>
    </w:tbl>
    <w:p w14:paraId="061578A0" w14:textId="77777777" w:rsidR="00F53B01" w:rsidRDefault="00D50421" w:rsidP="008C4423">
      <w:pPr>
        <w:pStyle w:val="BodyText"/>
        <w:ind w:left="360" w:hanging="360"/>
        <w:rPr>
          <w:b/>
          <w:bCs/>
        </w:rPr>
      </w:pPr>
      <w:r>
        <w:lastRenderedPageBreak/>
        <w:t>8</w:t>
      </w:r>
      <w:r w:rsidR="008C4423">
        <w:t xml:space="preserve">.  </w:t>
      </w:r>
      <w:r w:rsidR="00901B8E">
        <w:t>Is it anticipated that</w:t>
      </w:r>
      <w:r w:rsidR="00F53B01">
        <w:t xml:space="preserve"> a request </w:t>
      </w:r>
      <w:r w:rsidR="00901B8E">
        <w:t xml:space="preserve">to reclassify the position will be submitted </w:t>
      </w:r>
      <w:r w:rsidR="00F53B01">
        <w:t>within the next 6 months?  If yes, please explain.</w:t>
      </w:r>
      <w:r w:rsidR="00F53B01">
        <w:rPr>
          <w:b/>
          <w:bCs/>
        </w:rPr>
        <w:t xml:space="preserve">   </w:t>
      </w:r>
      <w:r w:rsidR="00F53B01">
        <w:rPr>
          <w:b/>
          <w:bC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F53B01">
        <w:rPr>
          <w:b/>
          <w:bCs/>
        </w:rPr>
        <w:instrText xml:space="preserve"> FORMTEXT </w:instrText>
      </w:r>
      <w:r w:rsidR="00F53B01">
        <w:rPr>
          <w:b/>
          <w:bCs/>
        </w:rPr>
      </w:r>
      <w:r w:rsidR="00F53B01">
        <w:rPr>
          <w:b/>
          <w:bCs/>
        </w:rPr>
        <w:fldChar w:fldCharType="separate"/>
      </w:r>
      <w:r w:rsidR="00F53B01">
        <w:rPr>
          <w:b/>
          <w:bCs/>
          <w:noProof/>
        </w:rPr>
        <w:t> </w:t>
      </w:r>
      <w:r w:rsidR="00F53B01">
        <w:rPr>
          <w:b/>
          <w:bCs/>
          <w:noProof/>
        </w:rPr>
        <w:t> </w:t>
      </w:r>
      <w:r w:rsidR="00F53B01">
        <w:rPr>
          <w:b/>
          <w:bCs/>
          <w:noProof/>
        </w:rPr>
        <w:t> </w:t>
      </w:r>
      <w:r w:rsidR="00F53B01">
        <w:rPr>
          <w:b/>
          <w:bCs/>
          <w:noProof/>
        </w:rPr>
        <w:t> </w:t>
      </w:r>
      <w:r w:rsidR="00F53B01">
        <w:rPr>
          <w:b/>
          <w:bCs/>
          <w:noProof/>
        </w:rPr>
        <w:t> </w:t>
      </w:r>
      <w:r w:rsidR="00F53B01">
        <w:rPr>
          <w:b/>
          <w:bCs/>
        </w:rPr>
        <w:fldChar w:fldCharType="end"/>
      </w:r>
      <w:bookmarkEnd w:id="27"/>
    </w:p>
    <w:p w14:paraId="00C1483A" w14:textId="77777777" w:rsidR="00F53B01" w:rsidRDefault="00F53B01">
      <w:pPr>
        <w:rPr>
          <w:rFonts w:ascii="Arial" w:hAnsi="Arial" w:cs="Arial"/>
          <w:b/>
          <w:bCs/>
          <w:sz w:val="22"/>
        </w:rPr>
      </w:pPr>
    </w:p>
    <w:p w14:paraId="11FC9218" w14:textId="77777777" w:rsidR="006A4433" w:rsidRDefault="006A4433">
      <w:pPr>
        <w:rPr>
          <w:rFonts w:ascii="Arial" w:hAnsi="Arial" w:cs="Arial"/>
          <w:b/>
          <w:bCs/>
          <w:sz w:val="22"/>
        </w:rPr>
      </w:pPr>
    </w:p>
    <w:p w14:paraId="217D5EF7" w14:textId="77777777" w:rsidR="007B422D" w:rsidRDefault="007B422D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1"/>
        <w:gridCol w:w="3177"/>
      </w:tblGrid>
      <w:tr w:rsidR="007B422D" w:rsidRPr="00AA41BD" w14:paraId="6D46207A" w14:textId="77777777" w:rsidTr="00AA41BD">
        <w:tc>
          <w:tcPr>
            <w:tcW w:w="6480" w:type="dxa"/>
          </w:tcPr>
          <w:p w14:paraId="61B0EA34" w14:textId="77777777" w:rsidR="007B422D" w:rsidRPr="00AA41BD" w:rsidRDefault="007B422D" w:rsidP="0012577E">
            <w:pPr>
              <w:rPr>
                <w:rFonts w:ascii="Arial" w:hAnsi="Arial" w:cs="Arial"/>
                <w:sz w:val="22"/>
              </w:rPr>
            </w:pPr>
            <w:r w:rsidRPr="00AA41BD">
              <w:rPr>
                <w:rFonts w:ascii="Arial" w:hAnsi="Arial" w:cs="Arial"/>
                <w:sz w:val="22"/>
              </w:rPr>
              <w:t xml:space="preserve">Department Approval: </w:t>
            </w:r>
            <w:r w:rsidRPr="00AA41BD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1BD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41BD">
              <w:rPr>
                <w:rFonts w:ascii="Arial" w:hAnsi="Arial" w:cs="Arial"/>
                <w:sz w:val="22"/>
              </w:rPr>
            </w:r>
            <w:r w:rsidRPr="00AA41BD">
              <w:rPr>
                <w:rFonts w:ascii="Arial" w:hAnsi="Arial" w:cs="Arial"/>
                <w:sz w:val="22"/>
              </w:rPr>
              <w:fldChar w:fldCharType="separate"/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sz w:val="22"/>
              </w:rPr>
              <w:fldChar w:fldCharType="end"/>
            </w:r>
            <w:r w:rsidRPr="00AA41BD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248" w:type="dxa"/>
          </w:tcPr>
          <w:p w14:paraId="5B15C57D" w14:textId="77777777" w:rsidR="007B422D" w:rsidRPr="00AA41BD" w:rsidRDefault="007B422D" w:rsidP="0012577E">
            <w:pPr>
              <w:rPr>
                <w:rFonts w:ascii="Arial" w:hAnsi="Arial" w:cs="Arial"/>
                <w:sz w:val="22"/>
              </w:rPr>
            </w:pPr>
            <w:r w:rsidRPr="00AA41BD">
              <w:rPr>
                <w:rFonts w:ascii="Arial" w:hAnsi="Arial" w:cs="Arial"/>
                <w:sz w:val="22"/>
              </w:rPr>
              <w:t xml:space="preserve">Date:  </w:t>
            </w:r>
            <w:r w:rsidRPr="00AA41BD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1BD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41BD">
              <w:rPr>
                <w:rFonts w:ascii="Arial" w:hAnsi="Arial" w:cs="Arial"/>
                <w:sz w:val="22"/>
              </w:rPr>
            </w:r>
            <w:r w:rsidRPr="00AA41BD">
              <w:rPr>
                <w:rFonts w:ascii="Arial" w:hAnsi="Arial" w:cs="Arial"/>
                <w:sz w:val="22"/>
              </w:rPr>
              <w:fldChar w:fldCharType="separate"/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658E0E1" w14:textId="77777777" w:rsidR="00F53B01" w:rsidRDefault="007B422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(Signature of Appointing Authority)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0AB7FB9F" w14:textId="77777777" w:rsidR="00F53B01" w:rsidRDefault="00F53B01">
      <w:pPr>
        <w:pBdr>
          <w:bottom w:val="single" w:sz="12" w:space="1" w:color="auto"/>
        </w:pBdr>
        <w:rPr>
          <w:rFonts w:ascii="Arial" w:hAnsi="Arial" w:cs="Arial"/>
          <w:sz w:val="18"/>
        </w:rPr>
      </w:pPr>
    </w:p>
    <w:p w14:paraId="4F3CBB1B" w14:textId="77777777" w:rsidR="00F53B01" w:rsidRDefault="00F53B01">
      <w:pPr>
        <w:rPr>
          <w:rFonts w:ascii="Arial" w:hAnsi="Arial" w:cs="Arial"/>
          <w:sz w:val="18"/>
        </w:rPr>
      </w:pPr>
    </w:p>
    <w:p w14:paraId="67E2EB6C" w14:textId="77777777" w:rsidR="00F53B01" w:rsidRDefault="00F53B01" w:rsidP="00692D01">
      <w:pPr>
        <w:outlineLvl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For </w:t>
      </w:r>
      <w:r w:rsidR="00302325">
        <w:rPr>
          <w:rFonts w:ascii="Arial" w:hAnsi="Arial" w:cs="Arial"/>
          <w:sz w:val="18"/>
        </w:rPr>
        <w:t xml:space="preserve">County </w:t>
      </w:r>
      <w:r>
        <w:rPr>
          <w:rFonts w:ascii="Arial" w:hAnsi="Arial" w:cs="Arial"/>
          <w:sz w:val="18"/>
        </w:rPr>
        <w:t>Human Resources Division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3600"/>
        <w:gridCol w:w="3405"/>
      </w:tblGrid>
      <w:tr w:rsidR="00F53B01" w14:paraId="08A2DB6A" w14:textId="77777777" w:rsidTr="00302325">
        <w:tc>
          <w:tcPr>
            <w:tcW w:w="2425" w:type="dxa"/>
          </w:tcPr>
          <w:p w14:paraId="076E8EAA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Received: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3600" w:type="dxa"/>
          </w:tcPr>
          <w:p w14:paraId="3763CFF9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Reviewed by</w:t>
            </w:r>
            <w:r w:rsidR="00302325">
              <w:rPr>
                <w:rFonts w:ascii="Arial" w:hAnsi="Arial" w:cs="Arial"/>
                <w:sz w:val="18"/>
              </w:rPr>
              <w:t xml:space="preserve"> Analyst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="00302325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  <w:p w14:paraId="0B2E507D" w14:textId="77777777" w:rsidR="00302325" w:rsidRDefault="00302325">
            <w:pPr>
              <w:rPr>
                <w:rFonts w:ascii="Arial" w:hAnsi="Arial" w:cs="Arial"/>
                <w:sz w:val="18"/>
              </w:rPr>
            </w:pPr>
          </w:p>
          <w:p w14:paraId="0AD27466" w14:textId="77777777" w:rsidR="00302325" w:rsidRDefault="0030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Reviewed by </w:t>
            </w:r>
            <w:r w:rsidR="00383597">
              <w:rPr>
                <w:rFonts w:ascii="Arial" w:hAnsi="Arial" w:cs="Arial"/>
                <w:sz w:val="18"/>
              </w:rPr>
              <w:t>Supervisor/</w:t>
            </w:r>
            <w:r>
              <w:rPr>
                <w:rFonts w:ascii="Arial" w:hAnsi="Arial" w:cs="Arial"/>
                <w:sz w:val="18"/>
              </w:rPr>
              <w:t xml:space="preserve">Principal: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5" w:type="dxa"/>
          </w:tcPr>
          <w:p w14:paraId="46C82E3E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Recommended by: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</w:tr>
      <w:tr w:rsidR="00F53B01" w14:paraId="1D25735D" w14:textId="77777777" w:rsidTr="00302325">
        <w:trPr>
          <w:cantSplit/>
        </w:trPr>
        <w:tc>
          <w:tcPr>
            <w:tcW w:w="9430" w:type="dxa"/>
            <w:gridSpan w:val="3"/>
          </w:tcPr>
          <w:p w14:paraId="6AC831A5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Comments/</w:t>
            </w:r>
            <w:r w:rsidR="001A36A5">
              <w:rPr>
                <w:rFonts w:ascii="Arial" w:hAnsi="Arial" w:cs="Arial"/>
                <w:sz w:val="18"/>
              </w:rPr>
              <w:t>Concerns: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</w:tr>
    </w:tbl>
    <w:p w14:paraId="40C78A55" w14:textId="77777777" w:rsidR="00F53B01" w:rsidRDefault="00F53B01">
      <w:pPr>
        <w:rPr>
          <w:rFonts w:ascii="Arial" w:hAnsi="Arial" w:cs="Arial"/>
          <w:sz w:val="18"/>
        </w:rPr>
      </w:pPr>
    </w:p>
    <w:p w14:paraId="4212A6A9" w14:textId="77777777" w:rsidR="00F53B01" w:rsidRDefault="00F53B01" w:rsidP="00692D01">
      <w:pPr>
        <w:outlineLvl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For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18"/>
            </w:rPr>
            <w:t>County</w:t>
          </w:r>
        </w:smartTag>
        <w:r>
          <w:rPr>
            <w:rFonts w:ascii="Arial" w:hAnsi="Arial" w:cs="Arial"/>
            <w:sz w:val="1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18"/>
            </w:rPr>
            <w:t>Administrator</w:t>
          </w:r>
        </w:smartTag>
      </w:smartTag>
      <w:r>
        <w:rPr>
          <w:rFonts w:ascii="Arial" w:hAnsi="Arial" w:cs="Arial"/>
          <w:sz w:val="18"/>
        </w:rPr>
        <w:t>’s Office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0"/>
        <w:gridCol w:w="2990"/>
        <w:gridCol w:w="3826"/>
      </w:tblGrid>
      <w:tr w:rsidR="00F53B01" w14:paraId="0F8464FE" w14:textId="77777777" w:rsidTr="007B422D">
        <w:tc>
          <w:tcPr>
            <w:tcW w:w="2628" w:type="dxa"/>
          </w:tcPr>
          <w:p w14:paraId="60907BAE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Received: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3000" w:type="dxa"/>
          </w:tcPr>
          <w:p w14:paraId="21E5BDB2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Reviewed by: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  <w:tc>
          <w:tcPr>
            <w:tcW w:w="3840" w:type="dxa"/>
          </w:tcPr>
          <w:p w14:paraId="05AB1655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Approved by: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</w:tr>
      <w:tr w:rsidR="00F53B01" w14:paraId="0ECBACFE" w14:textId="77777777" w:rsidTr="007B422D">
        <w:trPr>
          <w:cantSplit/>
        </w:trPr>
        <w:tc>
          <w:tcPr>
            <w:tcW w:w="9468" w:type="dxa"/>
            <w:gridSpan w:val="3"/>
          </w:tcPr>
          <w:p w14:paraId="65231AE5" w14:textId="77777777" w:rsidR="00F53B01" w:rsidRDefault="00F53B01" w:rsidP="001A36A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Comments/</w:t>
            </w:r>
            <w:r w:rsidR="001A36A5">
              <w:rPr>
                <w:rFonts w:ascii="Arial" w:hAnsi="Arial" w:cs="Arial"/>
                <w:sz w:val="18"/>
              </w:rPr>
              <w:t>Concerns: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</w:tr>
    </w:tbl>
    <w:p w14:paraId="36B85208" w14:textId="77777777" w:rsidR="00F53B01" w:rsidRDefault="00F53B0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INSTRUCTIONS FOR COMPLETING THE “PAY FOR SPECIAL ASSIGNMENT</w:t>
      </w:r>
      <w:r w:rsidR="007E59B9">
        <w:rPr>
          <w:rFonts w:ascii="Arial" w:hAnsi="Arial" w:cs="Arial"/>
          <w:sz w:val="18"/>
        </w:rPr>
        <w:t>” REQUEST</w:t>
      </w:r>
      <w:r>
        <w:rPr>
          <w:rFonts w:ascii="Arial" w:hAnsi="Arial" w:cs="Arial"/>
          <w:sz w:val="18"/>
        </w:rPr>
        <w:t xml:space="preserve"> FORM:</w:t>
      </w:r>
    </w:p>
    <w:p w14:paraId="582FDADD" w14:textId="77777777" w:rsidR="00F53B01" w:rsidRDefault="00F53B01">
      <w:pPr>
        <w:rPr>
          <w:rFonts w:ascii="Arial" w:hAnsi="Arial" w:cs="Arial"/>
          <w:sz w:val="18"/>
        </w:rPr>
      </w:pPr>
    </w:p>
    <w:p w14:paraId="3EEC47F2" w14:textId="77777777" w:rsidR="00BF2BC5" w:rsidRDefault="00F53B01" w:rsidP="00764786">
      <w:pPr>
        <w:pStyle w:val="BodyText3"/>
        <w:jc w:val="both"/>
      </w:pPr>
      <w:r>
        <w:rPr>
          <w:u w:val="single"/>
        </w:rPr>
        <w:t>Prior to assigning duties</w:t>
      </w:r>
      <w:r>
        <w:t xml:space="preserve"> that may result in “special assignment” pay, departments should consult with Human Resources to determine if the duties assigned </w:t>
      </w:r>
      <w:r w:rsidR="00230050">
        <w:t xml:space="preserve">to an employee </w:t>
      </w:r>
      <w:r>
        <w:t xml:space="preserve">are within the scope of the employee’s current </w:t>
      </w:r>
      <w:r w:rsidR="00BF2BC5">
        <w:t xml:space="preserve">job </w:t>
      </w:r>
      <w:r>
        <w:t xml:space="preserve">classification.  </w:t>
      </w:r>
      <w:r w:rsidR="00BF2BC5" w:rsidRPr="003818A4">
        <w:t>Depending on the additional duties, supplemental pay may or may not be warranted.</w:t>
      </w:r>
    </w:p>
    <w:p w14:paraId="0990EBD4" w14:textId="77777777" w:rsidR="00F53B01" w:rsidRDefault="00F53B01" w:rsidP="00764786">
      <w:pPr>
        <w:pStyle w:val="BodyText3"/>
        <w:jc w:val="both"/>
      </w:pPr>
    </w:p>
    <w:p w14:paraId="17B3E07C" w14:textId="77777777" w:rsidR="00F53B01" w:rsidRDefault="00F53B01" w:rsidP="00764786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If, after consulting with Human Resources, the </w:t>
      </w:r>
      <w:r>
        <w:rPr>
          <w:rFonts w:ascii="Arial" w:hAnsi="Arial" w:cs="Arial"/>
          <w:sz w:val="18"/>
          <w:u w:val="single"/>
        </w:rPr>
        <w:t>proposed</w:t>
      </w:r>
      <w:r>
        <w:rPr>
          <w:rFonts w:ascii="Arial" w:hAnsi="Arial" w:cs="Arial"/>
          <w:sz w:val="18"/>
        </w:rPr>
        <w:t xml:space="preserve"> assignment </w:t>
      </w:r>
      <w:r>
        <w:rPr>
          <w:rFonts w:ascii="Arial" w:hAnsi="Arial" w:cs="Arial"/>
          <w:sz w:val="18"/>
          <w:u w:val="single"/>
        </w:rPr>
        <w:t>may</w:t>
      </w:r>
      <w:r>
        <w:rPr>
          <w:rFonts w:ascii="Arial" w:hAnsi="Arial" w:cs="Arial"/>
          <w:sz w:val="18"/>
        </w:rPr>
        <w:t xml:space="preserve"> warrant special assignment pay, complete the Request for Pay for Special Assignment form and forward it to the </w:t>
      </w:r>
      <w:r w:rsidR="002735C9">
        <w:rPr>
          <w:rFonts w:ascii="Arial" w:hAnsi="Arial" w:cs="Arial"/>
          <w:sz w:val="18"/>
        </w:rPr>
        <w:t>Director of Human Resources</w:t>
      </w:r>
      <w:r>
        <w:rPr>
          <w:rFonts w:ascii="Arial" w:hAnsi="Arial" w:cs="Arial"/>
          <w:sz w:val="18"/>
        </w:rPr>
        <w:t>.</w:t>
      </w:r>
      <w:r w:rsidR="00BF2BC5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The form can be completed and forwarded to the </w:t>
      </w:r>
      <w:r w:rsidR="002735C9">
        <w:rPr>
          <w:rFonts w:ascii="Arial" w:hAnsi="Arial" w:cs="Arial"/>
          <w:sz w:val="18"/>
        </w:rPr>
        <w:t>Director of Human Resources</w:t>
      </w:r>
      <w:r>
        <w:rPr>
          <w:rFonts w:ascii="Arial" w:hAnsi="Arial" w:cs="Arial"/>
          <w:sz w:val="18"/>
        </w:rPr>
        <w:t xml:space="preserve"> by email or a hard copy may be produced and submitted to Human Resources. Email is the preferred method of delivery.  Allow </w:t>
      </w:r>
      <w:r w:rsidR="00BF2BC5">
        <w:rPr>
          <w:rFonts w:ascii="Arial" w:hAnsi="Arial" w:cs="Arial"/>
          <w:sz w:val="18"/>
        </w:rPr>
        <w:t>7-10 business</w:t>
      </w:r>
      <w:r>
        <w:rPr>
          <w:rFonts w:ascii="Arial" w:hAnsi="Arial" w:cs="Arial"/>
          <w:sz w:val="18"/>
        </w:rPr>
        <w:t xml:space="preserve"> days for the evaluation and approval process.</w:t>
      </w:r>
    </w:p>
    <w:p w14:paraId="6AB7BEED" w14:textId="77777777" w:rsidR="00F53B01" w:rsidRDefault="00F53B01" w:rsidP="00764786">
      <w:pPr>
        <w:ind w:left="720" w:hanging="360"/>
        <w:jc w:val="both"/>
        <w:rPr>
          <w:rFonts w:ascii="Arial" w:hAnsi="Arial" w:cs="Arial"/>
          <w:sz w:val="18"/>
        </w:rPr>
      </w:pPr>
    </w:p>
    <w:p w14:paraId="262467AF" w14:textId="77777777" w:rsidR="00F53B01" w:rsidRDefault="00F53B01">
      <w:pPr>
        <w:pStyle w:val="BodyTextIndent"/>
        <w:ind w:left="0"/>
      </w:pPr>
      <w:r>
        <w:t>The Request for Pay for Special Assignment will be reviewed by Human Resources.</w:t>
      </w:r>
      <w:r w:rsidR="00BF2BC5">
        <w:t xml:space="preserve"> </w:t>
      </w:r>
      <w:r>
        <w:t>After review, the request will be forwarded, along with recommendations, to the County Administrator for final approval or denial.</w:t>
      </w:r>
      <w:r w:rsidR="00BF2BC5">
        <w:t xml:space="preserve"> </w:t>
      </w:r>
      <w:r>
        <w:t xml:space="preserve">Human Resources will notify the </w:t>
      </w:r>
      <w:r w:rsidR="00BF2BC5">
        <w:t>D</w:t>
      </w:r>
      <w:r>
        <w:t>epartment of the final decision regarding the special assignment request.</w:t>
      </w:r>
    </w:p>
    <w:p w14:paraId="5DAA7964" w14:textId="77777777" w:rsidR="00F53B01" w:rsidRDefault="00F53B01">
      <w:pPr>
        <w:pStyle w:val="BodyTextIndent"/>
        <w:ind w:left="0"/>
      </w:pPr>
    </w:p>
    <w:p w14:paraId="6FFFE2D8" w14:textId="77777777" w:rsidR="00F53B01" w:rsidRDefault="00F53B01">
      <w:pPr>
        <w:pStyle w:val="BodyTextIndent"/>
        <w:ind w:left="0"/>
      </w:pPr>
      <w:r>
        <w:t xml:space="preserve">Pay for Special Assignment Requests </w:t>
      </w:r>
      <w:r w:rsidR="007E59B9">
        <w:t xml:space="preserve">require renewal each fiscal year  and </w:t>
      </w:r>
      <w:r>
        <w:t>shall have a start date and a termination date not to exceed the end of the fiscal year.</w:t>
      </w:r>
      <w:r w:rsidR="00BF2BC5">
        <w:t xml:space="preserve"> </w:t>
      </w:r>
      <w:r w:rsidRPr="007E59B9">
        <w:rPr>
          <w:b/>
        </w:rPr>
        <w:t xml:space="preserve">Requests submitted with a retroactive start date will be rejected and returned to the </w:t>
      </w:r>
      <w:r w:rsidR="00BF2BC5">
        <w:rPr>
          <w:b/>
        </w:rPr>
        <w:t>D</w:t>
      </w:r>
      <w:r w:rsidRPr="007E59B9">
        <w:rPr>
          <w:b/>
        </w:rPr>
        <w:t>epartment.</w:t>
      </w:r>
      <w:r>
        <w:t xml:space="preserve">  Departments are responsible </w:t>
      </w:r>
      <w:r w:rsidR="00BF2BC5">
        <w:t>for submitting</w:t>
      </w:r>
      <w:r>
        <w:t xml:space="preserve"> the appropriate paperwork to remove the special assignment from the employee’s payroll </w:t>
      </w:r>
      <w:r w:rsidR="00BF2BC5">
        <w:t xml:space="preserve">record </w:t>
      </w:r>
      <w:r>
        <w:t>at the end of the approval period</w:t>
      </w:r>
      <w:r w:rsidR="00BF2BC5">
        <w:t>.</w:t>
      </w:r>
      <w:r>
        <w:t xml:space="preserve"> Requests to extend the special assignment must be submitted prior to the end of the approval period on the same Request for Special Assignment Pay form.</w:t>
      </w:r>
      <w:r w:rsidR="00BF2BC5">
        <w:t xml:space="preserve"> </w:t>
      </w:r>
      <w:r>
        <w:rPr>
          <w:u w:val="single"/>
        </w:rPr>
        <w:t>All special assignments</w:t>
      </w:r>
      <w:r>
        <w:t xml:space="preserve"> will terminate at the end of the fiscal year unless the </w:t>
      </w:r>
      <w:r w:rsidR="00BF2BC5">
        <w:t>D</w:t>
      </w:r>
      <w:r w:rsidR="007E59B9">
        <w:t>epartment has</w:t>
      </w:r>
      <w:r>
        <w:t xml:space="preserve"> resubmitted the request form to the </w:t>
      </w:r>
      <w:r w:rsidR="002735C9">
        <w:t>Director of Human Resources</w:t>
      </w:r>
      <w:r>
        <w:t xml:space="preserve"> as part of the annual budget process</w:t>
      </w:r>
      <w:r w:rsidR="00BF2BC5">
        <w:t xml:space="preserve"> for review and approval</w:t>
      </w:r>
      <w:r>
        <w:t xml:space="preserve">. </w:t>
      </w:r>
    </w:p>
    <w:p w14:paraId="46AE596D" w14:textId="77777777" w:rsidR="00F53B01" w:rsidRDefault="00F53B01">
      <w:pPr>
        <w:pStyle w:val="BodyTextIndent"/>
        <w:ind w:left="0"/>
      </w:pPr>
    </w:p>
    <w:p w14:paraId="29A9863D" w14:textId="77777777" w:rsidR="00F53B01" w:rsidRDefault="00F53B01" w:rsidP="00692D01">
      <w:pPr>
        <w:pStyle w:val="BodyTextIndent"/>
        <w:ind w:left="0"/>
        <w:outlineLvl w:val="0"/>
      </w:pPr>
      <w:r>
        <w:t>HR Form: SAP</w:t>
      </w:r>
    </w:p>
    <w:p w14:paraId="678F8B41" w14:textId="77777777" w:rsidR="00F53B01" w:rsidRDefault="00333139">
      <w:pPr>
        <w:pStyle w:val="BodyTextIndent"/>
        <w:ind w:left="0"/>
      </w:pPr>
      <w:r>
        <w:t xml:space="preserve">Created:  </w:t>
      </w:r>
      <w:r w:rsidR="00383597">
        <w:t>0</w:t>
      </w:r>
      <w:r w:rsidR="00F53B01">
        <w:t>3/</w:t>
      </w:r>
      <w:r>
        <w:t>31/</w:t>
      </w:r>
      <w:r w:rsidR="00F53B01">
        <w:t>03</w:t>
      </w:r>
      <w:r w:rsidR="00F53B01">
        <w:tab/>
      </w:r>
    </w:p>
    <w:p w14:paraId="08DE2631" w14:textId="6B45D76D" w:rsidR="000D7DEC" w:rsidRDefault="00D70E7C">
      <w:pPr>
        <w:pStyle w:val="BodyTextIndent"/>
        <w:ind w:left="0"/>
      </w:pPr>
      <w:r>
        <w:t>Revise</w:t>
      </w:r>
      <w:r w:rsidR="000D7DEC">
        <w:t xml:space="preserve">d: </w:t>
      </w:r>
      <w:r>
        <w:t xml:space="preserve"> </w:t>
      </w:r>
      <w:r w:rsidR="00F97C3C">
        <w:rPr>
          <w:sz w:val="20"/>
        </w:rPr>
        <w:t>11/8/23</w:t>
      </w:r>
    </w:p>
    <w:p w14:paraId="4D6BD6A7" w14:textId="71666FF9" w:rsidR="00324003" w:rsidRDefault="006E2CD7">
      <w:pPr>
        <w:pStyle w:val="BodyTextIndent"/>
        <w:ind w:left="0"/>
      </w:pPr>
      <w:r>
        <w:t xml:space="preserve">Reviewed: </w:t>
      </w:r>
      <w:r w:rsidR="00F97C3C">
        <w:rPr>
          <w:sz w:val="20"/>
        </w:rPr>
        <w:t>11/8/23</w:t>
      </w:r>
    </w:p>
    <w:p w14:paraId="3D16AEFE" w14:textId="77777777" w:rsidR="00D50421" w:rsidRDefault="00D50421">
      <w:pPr>
        <w:pStyle w:val="BodyTextIndent"/>
        <w:ind w:left="0"/>
      </w:pPr>
    </w:p>
    <w:sectPr w:rsidR="00D50421" w:rsidSect="00764786">
      <w:pgSz w:w="12240" w:h="15840" w:code="1"/>
      <w:pgMar w:top="864" w:right="1397" w:bottom="288" w:left="1397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AAC5" w14:textId="77777777" w:rsidR="00C20D64" w:rsidRDefault="00C20D64">
      <w:r>
        <w:separator/>
      </w:r>
    </w:p>
  </w:endnote>
  <w:endnote w:type="continuationSeparator" w:id="0">
    <w:p w14:paraId="6C2DE73A" w14:textId="77777777" w:rsidR="00C20D64" w:rsidRDefault="00C2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41673" w14:textId="77777777" w:rsidR="00C20D64" w:rsidRDefault="00C20D64">
      <w:r>
        <w:separator/>
      </w:r>
    </w:p>
  </w:footnote>
  <w:footnote w:type="continuationSeparator" w:id="0">
    <w:p w14:paraId="462ED0BF" w14:textId="77777777" w:rsidR="00C20D64" w:rsidRDefault="00C2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63D"/>
    <w:multiLevelType w:val="hybridMultilevel"/>
    <w:tmpl w:val="BBA8C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C283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34EB1"/>
    <w:multiLevelType w:val="hybridMultilevel"/>
    <w:tmpl w:val="8118F1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30217"/>
    <w:multiLevelType w:val="hybridMultilevel"/>
    <w:tmpl w:val="BBA8C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C283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EB4475"/>
    <w:multiLevelType w:val="hybridMultilevel"/>
    <w:tmpl w:val="BBA8C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C283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BB07D2"/>
    <w:multiLevelType w:val="hybridMultilevel"/>
    <w:tmpl w:val="BBA8C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C283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9100D9"/>
    <w:multiLevelType w:val="hybridMultilevel"/>
    <w:tmpl w:val="BBA8CA98"/>
    <w:lvl w:ilvl="0" w:tplc="7E589D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2C283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41632B"/>
    <w:multiLevelType w:val="hybridMultilevel"/>
    <w:tmpl w:val="822C4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91C45"/>
    <w:multiLevelType w:val="hybridMultilevel"/>
    <w:tmpl w:val="8118F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02"/>
    <w:rsid w:val="000D2F21"/>
    <w:rsid w:val="000D7DEC"/>
    <w:rsid w:val="000F79B2"/>
    <w:rsid w:val="0012577E"/>
    <w:rsid w:val="001418A4"/>
    <w:rsid w:val="00147356"/>
    <w:rsid w:val="001A36A5"/>
    <w:rsid w:val="001B3B0E"/>
    <w:rsid w:val="001D32E1"/>
    <w:rsid w:val="001F0947"/>
    <w:rsid w:val="00230050"/>
    <w:rsid w:val="00266E52"/>
    <w:rsid w:val="00271562"/>
    <w:rsid w:val="002735C9"/>
    <w:rsid w:val="002C54A4"/>
    <w:rsid w:val="002C63E0"/>
    <w:rsid w:val="00302325"/>
    <w:rsid w:val="00324003"/>
    <w:rsid w:val="00333139"/>
    <w:rsid w:val="0034692D"/>
    <w:rsid w:val="00362987"/>
    <w:rsid w:val="00364CF8"/>
    <w:rsid w:val="00383597"/>
    <w:rsid w:val="003A13BC"/>
    <w:rsid w:val="003B6787"/>
    <w:rsid w:val="004D2721"/>
    <w:rsid w:val="004D5B7C"/>
    <w:rsid w:val="004E6191"/>
    <w:rsid w:val="00531913"/>
    <w:rsid w:val="005321A6"/>
    <w:rsid w:val="00573550"/>
    <w:rsid w:val="00597A52"/>
    <w:rsid w:val="005B7A28"/>
    <w:rsid w:val="005E3B4E"/>
    <w:rsid w:val="00614737"/>
    <w:rsid w:val="00692D01"/>
    <w:rsid w:val="006A4433"/>
    <w:rsid w:val="006D2945"/>
    <w:rsid w:val="006E2CD7"/>
    <w:rsid w:val="00764786"/>
    <w:rsid w:val="00786336"/>
    <w:rsid w:val="007B422D"/>
    <w:rsid w:val="007C44E2"/>
    <w:rsid w:val="007D0587"/>
    <w:rsid w:val="007E59B9"/>
    <w:rsid w:val="007E73BA"/>
    <w:rsid w:val="00882AFB"/>
    <w:rsid w:val="008C1A5E"/>
    <w:rsid w:val="008C4423"/>
    <w:rsid w:val="008D59BD"/>
    <w:rsid w:val="00901B8E"/>
    <w:rsid w:val="00943DF1"/>
    <w:rsid w:val="00947D16"/>
    <w:rsid w:val="009D1824"/>
    <w:rsid w:val="009D74A7"/>
    <w:rsid w:val="009E2482"/>
    <w:rsid w:val="009F52B2"/>
    <w:rsid w:val="00A326AB"/>
    <w:rsid w:val="00AA41BD"/>
    <w:rsid w:val="00AA662E"/>
    <w:rsid w:val="00AE3120"/>
    <w:rsid w:val="00B0412E"/>
    <w:rsid w:val="00B26AD8"/>
    <w:rsid w:val="00B734E6"/>
    <w:rsid w:val="00BB42BF"/>
    <w:rsid w:val="00BC193B"/>
    <w:rsid w:val="00BF2BC5"/>
    <w:rsid w:val="00C1101E"/>
    <w:rsid w:val="00C20D64"/>
    <w:rsid w:val="00CA4AC2"/>
    <w:rsid w:val="00CD281E"/>
    <w:rsid w:val="00D00F5E"/>
    <w:rsid w:val="00D42E02"/>
    <w:rsid w:val="00D4572B"/>
    <w:rsid w:val="00D50421"/>
    <w:rsid w:val="00D70E7C"/>
    <w:rsid w:val="00DB6EC2"/>
    <w:rsid w:val="00DF63B7"/>
    <w:rsid w:val="00DF6F7D"/>
    <w:rsid w:val="00E11DCB"/>
    <w:rsid w:val="00E54599"/>
    <w:rsid w:val="00E657F5"/>
    <w:rsid w:val="00E74A42"/>
    <w:rsid w:val="00E873BF"/>
    <w:rsid w:val="00ED6E4D"/>
    <w:rsid w:val="00F0286D"/>
    <w:rsid w:val="00F271CC"/>
    <w:rsid w:val="00F53B01"/>
    <w:rsid w:val="00F97C3C"/>
    <w:rsid w:val="00FA2F0A"/>
    <w:rsid w:val="00F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08FB4E"/>
  <w15:docId w15:val="{31B52E8A-A01D-4FF4-8CE5-F2995A0C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b/>
      <w:bCs/>
      <w:i/>
      <w:i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  <w:sz w:val="18"/>
    </w:rPr>
  </w:style>
  <w:style w:type="paragraph" w:styleId="BodyText3">
    <w:name w:val="Body Text 3"/>
    <w:basedOn w:val="Normal"/>
    <w:rPr>
      <w:rFonts w:ascii="Arial" w:hAnsi="Arial" w:cs="Arial"/>
      <w:sz w:val="18"/>
    </w:rPr>
  </w:style>
  <w:style w:type="table" w:styleId="TableGrid">
    <w:name w:val="Table Grid"/>
    <w:basedOn w:val="TableNormal"/>
    <w:rsid w:val="007B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92D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01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1B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15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Joaquin County</vt:lpstr>
    </vt:vector>
  </TitlesOfParts>
  <Company>San Joaquin County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Joaquin County</dc:title>
  <dc:creator>cclays</dc:creator>
  <cp:lastModifiedBy>Novetzke, Rachel [HR]</cp:lastModifiedBy>
  <cp:revision>3</cp:revision>
  <cp:lastPrinted>2021-10-14T22:21:00Z</cp:lastPrinted>
  <dcterms:created xsi:type="dcterms:W3CDTF">2021-10-14T23:30:00Z</dcterms:created>
  <dcterms:modified xsi:type="dcterms:W3CDTF">2024-01-23T18:44:00Z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